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0C" w:rsidRPr="00A5510C" w:rsidRDefault="00A5510C" w:rsidP="00A5510C">
      <w:pPr>
        <w:pStyle w:val="a3"/>
        <w:shd w:val="clear" w:color="auto" w:fill="FFFFFF"/>
        <w:spacing w:before="0" w:beforeAutospacing="0" w:after="173" w:afterAutospacing="0"/>
        <w:jc w:val="center"/>
        <w:rPr>
          <w:color w:val="000000"/>
          <w:sz w:val="28"/>
          <w:szCs w:val="28"/>
        </w:rPr>
      </w:pPr>
      <w:r w:rsidRPr="00A5510C">
        <w:rPr>
          <w:b/>
          <w:bCs/>
          <w:color w:val="000000"/>
          <w:sz w:val="28"/>
          <w:szCs w:val="28"/>
        </w:rPr>
        <w:t>Памятка "Советы родителям детей с ОВЗ"</w:t>
      </w:r>
    </w:p>
    <w:p w:rsidR="00A5510C" w:rsidRPr="00A5510C" w:rsidRDefault="00A5510C" w:rsidP="00A5510C">
      <w:pPr>
        <w:pStyle w:val="a3"/>
        <w:shd w:val="clear" w:color="auto" w:fill="FFFFFF"/>
        <w:spacing w:before="0" w:beforeAutospacing="0" w:after="173" w:afterAutospacing="0"/>
        <w:jc w:val="both"/>
        <w:rPr>
          <w:color w:val="000000"/>
          <w:sz w:val="28"/>
          <w:szCs w:val="28"/>
        </w:rPr>
      </w:pPr>
      <w:r w:rsidRPr="00A5510C">
        <w:rPr>
          <w:color w:val="000000"/>
          <w:sz w:val="28"/>
          <w:szCs w:val="28"/>
        </w:rPr>
        <w:t>1. Не считайте обращение к специалисту (неврологу, психиатру или психологу) "клеймом на всю жизнь", не настраивайтесь негативно, если такую консультацию вам предложат учителя. Невозможно помочь детям, не понимая, в чем причина их проблем.</w:t>
      </w:r>
    </w:p>
    <w:p w:rsidR="00A5510C" w:rsidRPr="00A5510C" w:rsidRDefault="00A5510C" w:rsidP="00A5510C">
      <w:pPr>
        <w:pStyle w:val="a3"/>
        <w:shd w:val="clear" w:color="auto" w:fill="FFFFFF"/>
        <w:spacing w:before="0" w:beforeAutospacing="0" w:after="173" w:afterAutospacing="0"/>
        <w:jc w:val="both"/>
        <w:rPr>
          <w:color w:val="000000"/>
          <w:sz w:val="28"/>
          <w:szCs w:val="28"/>
        </w:rPr>
      </w:pPr>
      <w:r w:rsidRPr="00A5510C">
        <w:rPr>
          <w:color w:val="000000"/>
          <w:sz w:val="28"/>
          <w:szCs w:val="28"/>
        </w:rPr>
        <w:t>2. Обеспечьте ребенку как можно больше впечатлений, систематически знакомьте его с окружающим миром.</w:t>
      </w:r>
    </w:p>
    <w:p w:rsidR="00A5510C" w:rsidRPr="00A5510C" w:rsidRDefault="00A5510C" w:rsidP="00A5510C">
      <w:pPr>
        <w:pStyle w:val="a3"/>
        <w:shd w:val="clear" w:color="auto" w:fill="FFFFFF"/>
        <w:spacing w:before="0" w:beforeAutospacing="0" w:after="173" w:afterAutospacing="0"/>
        <w:jc w:val="both"/>
        <w:rPr>
          <w:color w:val="000000"/>
          <w:sz w:val="28"/>
          <w:szCs w:val="28"/>
        </w:rPr>
      </w:pPr>
      <w:r w:rsidRPr="00A5510C">
        <w:rPr>
          <w:color w:val="000000"/>
          <w:sz w:val="28"/>
          <w:szCs w:val="28"/>
        </w:rPr>
        <w:t>3. Не ругайте детей, если они неловки, недостаточно сообразительны. Надо помнить, что критика только снижает и без того невысокую самооценку.</w:t>
      </w:r>
    </w:p>
    <w:p w:rsidR="00A5510C" w:rsidRPr="00A5510C" w:rsidRDefault="00A5510C" w:rsidP="00A5510C">
      <w:pPr>
        <w:pStyle w:val="a3"/>
        <w:shd w:val="clear" w:color="auto" w:fill="FFFFFF"/>
        <w:spacing w:before="0" w:beforeAutospacing="0" w:after="173" w:afterAutospacing="0"/>
        <w:jc w:val="both"/>
        <w:rPr>
          <w:color w:val="000000"/>
          <w:sz w:val="28"/>
          <w:szCs w:val="28"/>
        </w:rPr>
      </w:pPr>
      <w:r w:rsidRPr="00A5510C">
        <w:rPr>
          <w:color w:val="000000"/>
          <w:sz w:val="28"/>
          <w:szCs w:val="28"/>
        </w:rPr>
        <w:t>4. Не фиксируйте внимание ребенка на оценке и тем более не наказывайте за то, что "педагог жалуется". Постарайтесь наладить контакт с учителем, расскажите ему об особенностях сына (дочери), попытайтесь разработать совместную стратегию обучения.</w:t>
      </w:r>
    </w:p>
    <w:p w:rsidR="00A5510C" w:rsidRPr="00A5510C" w:rsidRDefault="00A5510C" w:rsidP="00A5510C">
      <w:pPr>
        <w:pStyle w:val="a3"/>
        <w:shd w:val="clear" w:color="auto" w:fill="FFFFFF"/>
        <w:spacing w:before="0" w:beforeAutospacing="0" w:after="173" w:afterAutospacing="0"/>
        <w:jc w:val="both"/>
        <w:rPr>
          <w:color w:val="000000"/>
          <w:sz w:val="28"/>
          <w:szCs w:val="28"/>
        </w:rPr>
      </w:pPr>
      <w:r w:rsidRPr="00A5510C">
        <w:rPr>
          <w:color w:val="000000"/>
          <w:sz w:val="28"/>
          <w:szCs w:val="28"/>
        </w:rPr>
        <w:t>5. Не оценивайте неудачи ребенка как проявление лени или "плохого" характера, не стремитесь к тому, чтобы он соответствовал "нормальным", на ваш взгляд, критериям.</w:t>
      </w:r>
    </w:p>
    <w:p w:rsidR="00A5510C" w:rsidRPr="00A5510C" w:rsidRDefault="00A5510C" w:rsidP="00A5510C">
      <w:pPr>
        <w:pStyle w:val="a3"/>
        <w:shd w:val="clear" w:color="auto" w:fill="FFFFFF"/>
        <w:spacing w:before="0" w:beforeAutospacing="0" w:after="173" w:afterAutospacing="0"/>
        <w:jc w:val="both"/>
        <w:rPr>
          <w:color w:val="000000"/>
          <w:sz w:val="28"/>
          <w:szCs w:val="28"/>
        </w:rPr>
      </w:pPr>
      <w:r w:rsidRPr="00A5510C">
        <w:rPr>
          <w:color w:val="000000"/>
          <w:sz w:val="28"/>
          <w:szCs w:val="28"/>
        </w:rPr>
        <w:t>6. Внимательно относитесь к жалобам детей на головную боль, усталость, плохое самочувствие, ведь в большинстве случаев это объективные показатели затруднений, испытываемых ребенком в процессе обучения</w:t>
      </w:r>
    </w:p>
    <w:p w:rsidR="00A5510C" w:rsidRPr="00A5510C" w:rsidRDefault="00A5510C" w:rsidP="00A5510C">
      <w:pPr>
        <w:pStyle w:val="a3"/>
        <w:shd w:val="clear" w:color="auto" w:fill="FFFFFF"/>
        <w:spacing w:before="0" w:beforeAutospacing="0" w:after="173" w:afterAutospacing="0"/>
        <w:jc w:val="center"/>
        <w:rPr>
          <w:b/>
          <w:color w:val="000000"/>
          <w:sz w:val="28"/>
          <w:szCs w:val="28"/>
        </w:rPr>
      </w:pPr>
      <w:r w:rsidRPr="00A5510C">
        <w:rPr>
          <w:b/>
          <w:iCs/>
          <w:color w:val="000000"/>
          <w:sz w:val="28"/>
          <w:szCs w:val="28"/>
        </w:rPr>
        <w:t>Этапы построения программы специального обучения и раннего стимулирования детей с ОВЗ:</w:t>
      </w:r>
    </w:p>
    <w:p w:rsidR="00A5510C" w:rsidRPr="00A5510C" w:rsidRDefault="00A5510C" w:rsidP="00A5510C">
      <w:pPr>
        <w:pStyle w:val="a3"/>
        <w:numPr>
          <w:ilvl w:val="0"/>
          <w:numId w:val="1"/>
        </w:numPr>
        <w:shd w:val="clear" w:color="auto" w:fill="FFFFFF"/>
        <w:spacing w:before="0" w:beforeAutospacing="0" w:after="173" w:afterAutospacing="0"/>
        <w:rPr>
          <w:color w:val="000000"/>
          <w:sz w:val="28"/>
          <w:szCs w:val="28"/>
        </w:rPr>
      </w:pPr>
      <w:r w:rsidRPr="00A5510C">
        <w:rPr>
          <w:iCs/>
          <w:color w:val="000000"/>
          <w:sz w:val="28"/>
          <w:szCs w:val="28"/>
        </w:rPr>
        <w:t>Внимательно наблюдайте за ребенком, чтобы оценить, что он может и чего не может в каждой области развития.</w:t>
      </w:r>
    </w:p>
    <w:p w:rsidR="00A5510C" w:rsidRPr="00A5510C" w:rsidRDefault="00A5510C" w:rsidP="00A5510C">
      <w:pPr>
        <w:pStyle w:val="a3"/>
        <w:numPr>
          <w:ilvl w:val="0"/>
          <w:numId w:val="1"/>
        </w:numPr>
        <w:shd w:val="clear" w:color="auto" w:fill="FFFFFF"/>
        <w:spacing w:before="0" w:beforeAutospacing="0" w:after="173" w:afterAutospacing="0"/>
        <w:rPr>
          <w:color w:val="000000"/>
          <w:sz w:val="28"/>
          <w:szCs w:val="28"/>
        </w:rPr>
      </w:pPr>
      <w:r w:rsidRPr="00A5510C">
        <w:rPr>
          <w:iCs/>
          <w:color w:val="000000"/>
          <w:sz w:val="28"/>
          <w:szCs w:val="28"/>
        </w:rPr>
        <w:t>Отметьте, какие вещи он только начинает делать или пока делает с трудом.</w:t>
      </w:r>
    </w:p>
    <w:p w:rsidR="00A5510C" w:rsidRPr="00A5510C" w:rsidRDefault="00A5510C" w:rsidP="00A5510C">
      <w:pPr>
        <w:pStyle w:val="a3"/>
        <w:numPr>
          <w:ilvl w:val="0"/>
          <w:numId w:val="1"/>
        </w:numPr>
        <w:shd w:val="clear" w:color="auto" w:fill="FFFFFF"/>
        <w:spacing w:before="0" w:beforeAutospacing="0" w:after="173" w:afterAutospacing="0"/>
        <w:rPr>
          <w:color w:val="000000"/>
          <w:sz w:val="28"/>
          <w:szCs w:val="28"/>
        </w:rPr>
      </w:pPr>
      <w:r w:rsidRPr="00A5510C">
        <w:rPr>
          <w:iCs/>
          <w:color w:val="000000"/>
          <w:sz w:val="28"/>
          <w:szCs w:val="28"/>
        </w:rPr>
        <w:t xml:space="preserve">Решите, какому </w:t>
      </w:r>
      <w:proofErr w:type="gramStart"/>
      <w:r w:rsidRPr="00A5510C">
        <w:rPr>
          <w:iCs/>
          <w:color w:val="000000"/>
          <w:sz w:val="28"/>
          <w:szCs w:val="28"/>
        </w:rPr>
        <w:t>новому</w:t>
      </w:r>
      <w:proofErr w:type="gramEnd"/>
      <w:r w:rsidRPr="00A5510C">
        <w:rPr>
          <w:iCs/>
          <w:color w:val="000000"/>
          <w:sz w:val="28"/>
          <w:szCs w:val="28"/>
        </w:rPr>
        <w:t xml:space="preserve"> навыку его нужно научить или </w:t>
      </w:r>
      <w:proofErr w:type="gramStart"/>
      <w:r w:rsidRPr="00A5510C">
        <w:rPr>
          <w:iCs/>
          <w:color w:val="000000"/>
          <w:sz w:val="28"/>
          <w:szCs w:val="28"/>
        </w:rPr>
        <w:t>какое</w:t>
      </w:r>
      <w:proofErr w:type="gramEnd"/>
      <w:r w:rsidRPr="00A5510C">
        <w:rPr>
          <w:iCs/>
          <w:color w:val="000000"/>
          <w:sz w:val="28"/>
          <w:szCs w:val="28"/>
        </w:rPr>
        <w:t xml:space="preserve"> действие нужно поощрять, чтобы использовать те навыки, которые у него уже имеются.                                                       </w:t>
      </w:r>
    </w:p>
    <w:p w:rsidR="00A5510C" w:rsidRPr="00A5510C" w:rsidRDefault="00A5510C" w:rsidP="00A5510C">
      <w:pPr>
        <w:pStyle w:val="a3"/>
        <w:numPr>
          <w:ilvl w:val="0"/>
          <w:numId w:val="1"/>
        </w:numPr>
        <w:shd w:val="clear" w:color="auto" w:fill="FFFFFF"/>
        <w:spacing w:before="0" w:beforeAutospacing="0" w:after="173" w:afterAutospacing="0"/>
        <w:rPr>
          <w:color w:val="000000"/>
          <w:sz w:val="28"/>
          <w:szCs w:val="28"/>
        </w:rPr>
      </w:pPr>
      <w:r w:rsidRPr="00A5510C">
        <w:rPr>
          <w:iCs/>
          <w:color w:val="000000"/>
          <w:sz w:val="28"/>
          <w:szCs w:val="28"/>
        </w:rPr>
        <w:t>Разделите каждый новый навык на маленькие ступени - на такие действия, которые ребенок может освоить за один - два дня, после чего переходите к следующей ступени.</w:t>
      </w:r>
    </w:p>
    <w:p w:rsidR="00A5510C" w:rsidRPr="00A5510C" w:rsidRDefault="00A5510C" w:rsidP="00A5510C">
      <w:pPr>
        <w:pStyle w:val="a3"/>
        <w:shd w:val="clear" w:color="auto" w:fill="FFFFFF"/>
        <w:spacing w:before="0" w:beforeAutospacing="0" w:after="173" w:afterAutospacing="0"/>
        <w:rPr>
          <w:color w:val="000000"/>
          <w:sz w:val="28"/>
          <w:szCs w:val="28"/>
        </w:rPr>
      </w:pPr>
      <w:r w:rsidRPr="00A5510C">
        <w:rPr>
          <w:iCs/>
          <w:color w:val="000000"/>
          <w:sz w:val="28"/>
          <w:szCs w:val="28"/>
        </w:rPr>
        <w:t xml:space="preserve">Родителям необходимо помнить </w:t>
      </w:r>
      <w:proofErr w:type="gramStart"/>
      <w:r w:rsidRPr="00A5510C">
        <w:rPr>
          <w:iCs/>
          <w:color w:val="000000"/>
          <w:sz w:val="28"/>
          <w:szCs w:val="28"/>
        </w:rPr>
        <w:t>следующее: не ожидайте</w:t>
      </w:r>
      <w:proofErr w:type="gramEnd"/>
      <w:r w:rsidRPr="00A5510C">
        <w:rPr>
          <w:iCs/>
          <w:color w:val="000000"/>
          <w:sz w:val="28"/>
          <w:szCs w:val="28"/>
        </w:rPr>
        <w:t xml:space="preserve"> слишком многого сразу. Начните с того, что ребенок умеет делать хорошо, а затем побуждайте его сделать немножко больше. Правильная помощь и в нужное время принесет успех и радость и ребенку, и тем, кто ему помогает.</w:t>
      </w:r>
    </w:p>
    <w:p w:rsidR="00D543AA" w:rsidRDefault="00D543AA"/>
    <w:sectPr w:rsidR="00D543AA" w:rsidSect="002C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0CC"/>
    <w:multiLevelType w:val="multilevel"/>
    <w:tmpl w:val="1B96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5510C"/>
    <w:rsid w:val="002C5169"/>
    <w:rsid w:val="00A5510C"/>
    <w:rsid w:val="00D543AA"/>
    <w:rsid w:val="00E13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5</cp:revision>
  <dcterms:created xsi:type="dcterms:W3CDTF">2019-12-17T12:37:00Z</dcterms:created>
  <dcterms:modified xsi:type="dcterms:W3CDTF">2019-12-17T12:41:00Z</dcterms:modified>
</cp:coreProperties>
</file>