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05" w:rsidRDefault="009F7EB1" w:rsidP="00920F08">
      <w:pPr>
        <w:pStyle w:val="Default"/>
        <w:jc w:val="center"/>
        <w:rPr>
          <w:b/>
        </w:rPr>
      </w:pPr>
      <w:r w:rsidRPr="00990499">
        <w:rPr>
          <w:b/>
          <w:sz w:val="22"/>
          <w:szCs w:val="22"/>
        </w:rPr>
        <w:t>Родительский</w:t>
      </w:r>
      <w:r>
        <w:rPr>
          <w:b/>
        </w:rPr>
        <w:t xml:space="preserve"> всеобуч  в</w:t>
      </w:r>
      <w:r w:rsidRPr="00990499">
        <w:rPr>
          <w:b/>
          <w:sz w:val="22"/>
          <w:szCs w:val="22"/>
        </w:rPr>
        <w:t xml:space="preserve"> </w:t>
      </w:r>
      <w:r>
        <w:rPr>
          <w:b/>
        </w:rPr>
        <w:t xml:space="preserve"> 8 </w:t>
      </w:r>
      <w:r w:rsidRPr="00990499">
        <w:rPr>
          <w:b/>
          <w:sz w:val="22"/>
          <w:szCs w:val="22"/>
        </w:rPr>
        <w:t xml:space="preserve"> классе </w:t>
      </w:r>
      <w:bookmarkStart w:id="0" w:name="_GoBack"/>
      <w:bookmarkEnd w:id="0"/>
      <w:r w:rsidRPr="00990499">
        <w:rPr>
          <w:b/>
          <w:sz w:val="22"/>
          <w:szCs w:val="22"/>
        </w:rPr>
        <w:br/>
      </w:r>
    </w:p>
    <w:p w:rsidR="00BD1CF2" w:rsidRPr="00920F08" w:rsidRDefault="00BD1CF2" w:rsidP="00920F08">
      <w:pPr>
        <w:pStyle w:val="Default"/>
        <w:jc w:val="center"/>
        <w:rPr>
          <w:b/>
        </w:rPr>
      </w:pPr>
      <w:r w:rsidRPr="00920F08">
        <w:rPr>
          <w:b/>
        </w:rPr>
        <w:t>Тема</w:t>
      </w:r>
      <w:r w:rsidR="009F7EB1">
        <w:rPr>
          <w:b/>
        </w:rPr>
        <w:t xml:space="preserve"> 2</w:t>
      </w:r>
      <w:r w:rsidRPr="00920F08">
        <w:rPr>
          <w:b/>
        </w:rPr>
        <w:t>: «Подростко</w:t>
      </w:r>
      <w:r w:rsidR="00F23DDC">
        <w:rPr>
          <w:b/>
        </w:rPr>
        <w:t>вый возраст – возраст кризисов»</w:t>
      </w:r>
    </w:p>
    <w:p w:rsidR="00BD1CF2" w:rsidRPr="00920F08" w:rsidRDefault="00BD1CF2" w:rsidP="00BD1CF2">
      <w:pPr>
        <w:pStyle w:val="Default"/>
        <w:jc w:val="both"/>
      </w:pPr>
      <w:r w:rsidRPr="00F94181">
        <w:t xml:space="preserve">       </w:t>
      </w:r>
    </w:p>
    <w:p w:rsidR="00920F08" w:rsidRDefault="00BD1CF2" w:rsidP="00BD1CF2">
      <w:pPr>
        <w:pStyle w:val="Default"/>
        <w:jc w:val="both"/>
        <w:rPr>
          <w:shd w:val="clear" w:color="auto" w:fill="FFFFFF"/>
        </w:rPr>
      </w:pPr>
      <w:r w:rsidRPr="00920F08">
        <w:rPr>
          <w:b/>
        </w:rPr>
        <w:t xml:space="preserve">Цель: </w:t>
      </w:r>
      <w:r w:rsidRPr="00920F08">
        <w:t>р</w:t>
      </w:r>
      <w:r w:rsidRPr="00920F08">
        <w:rPr>
          <w:shd w:val="clear" w:color="auto" w:fill="FFFFFF"/>
        </w:rPr>
        <w:t xml:space="preserve">асширение представлений </w:t>
      </w:r>
      <w:r w:rsidRPr="00920F08">
        <w:rPr>
          <w:bCs/>
          <w:shd w:val="clear" w:color="auto" w:fill="FFFFFF"/>
        </w:rPr>
        <w:t xml:space="preserve">родителей </w:t>
      </w:r>
      <w:r w:rsidRPr="00920F08">
        <w:rPr>
          <w:shd w:val="clear" w:color="auto" w:fill="FFFFFF"/>
        </w:rPr>
        <w:t>об особ</w:t>
      </w:r>
      <w:r w:rsidR="00920F08">
        <w:rPr>
          <w:shd w:val="clear" w:color="auto" w:fill="FFFFFF"/>
        </w:rPr>
        <w:t>енностях подросткового возраста</w:t>
      </w:r>
      <w:r w:rsidRPr="00920F08">
        <w:rPr>
          <w:shd w:val="clear" w:color="auto" w:fill="FFFFFF"/>
        </w:rPr>
        <w:t xml:space="preserve"> </w:t>
      </w:r>
    </w:p>
    <w:p w:rsidR="00BD1CF2" w:rsidRPr="00920F08" w:rsidRDefault="00BD1CF2" w:rsidP="00BD1CF2">
      <w:pPr>
        <w:pStyle w:val="Default"/>
        <w:jc w:val="both"/>
        <w:rPr>
          <w:b/>
        </w:rPr>
      </w:pPr>
      <w:r w:rsidRPr="00920F08">
        <w:rPr>
          <w:b/>
          <w:shd w:val="clear" w:color="auto" w:fill="FFFFFF"/>
        </w:rPr>
        <w:t xml:space="preserve">Задачи: </w:t>
      </w:r>
    </w:p>
    <w:p w:rsidR="00920F08" w:rsidRDefault="00BD1CF2" w:rsidP="00BD1CF2">
      <w:pPr>
        <w:pStyle w:val="Default"/>
        <w:jc w:val="both"/>
      </w:pPr>
      <w:r w:rsidRPr="00920F08">
        <w:rPr>
          <w:b/>
        </w:rPr>
        <w:t>1.</w:t>
      </w:r>
      <w:r w:rsidRPr="00920F08">
        <w:t>Информировать родителей о психологических особенностях подросткового кризиса, появлении проблем в поведении подростка, причинах возникновении конфликтов с родителями.</w:t>
      </w:r>
    </w:p>
    <w:p w:rsidR="00920F08" w:rsidRDefault="00920F08" w:rsidP="00BD1CF2">
      <w:pPr>
        <w:pStyle w:val="Default"/>
        <w:jc w:val="both"/>
      </w:pPr>
      <w:r>
        <w:t>2. Информировать родителей об изменениях ребенка в подростковом возрасте.</w:t>
      </w:r>
    </w:p>
    <w:p w:rsidR="00920F08" w:rsidRPr="00920F08" w:rsidRDefault="00920F08" w:rsidP="00920F08">
      <w:pPr>
        <w:pStyle w:val="Default"/>
        <w:jc w:val="both"/>
        <w:rPr>
          <w:shd w:val="clear" w:color="auto" w:fill="FFFFFF"/>
        </w:rPr>
      </w:pPr>
      <w:r>
        <w:t>3.</w:t>
      </w:r>
      <w:r w:rsidR="00BD1CF2" w:rsidRPr="00920F08">
        <w:t xml:space="preserve"> </w:t>
      </w:r>
      <w:r>
        <w:rPr>
          <w:shd w:val="clear" w:color="auto" w:fill="FFFFFF"/>
        </w:rPr>
        <w:t>О</w:t>
      </w:r>
      <w:r w:rsidRPr="00920F08">
        <w:rPr>
          <w:shd w:val="clear" w:color="auto" w:fill="FFFFFF"/>
        </w:rPr>
        <w:t>казание помощи в преодолении затруднений в общении с детьми – подростками.</w:t>
      </w:r>
    </w:p>
    <w:p w:rsidR="00BD1CF2" w:rsidRPr="00920F08" w:rsidRDefault="00BD1CF2" w:rsidP="00BD1CF2">
      <w:pPr>
        <w:pStyle w:val="Default"/>
        <w:jc w:val="both"/>
      </w:pPr>
      <w:r w:rsidRPr="00920F08">
        <w:t xml:space="preserve"> </w:t>
      </w:r>
      <w:r w:rsidRPr="00920F08">
        <w:rPr>
          <w:b/>
          <w:i/>
          <w:iCs/>
          <w:spacing w:val="-2"/>
          <w:u w:val="single"/>
        </w:rPr>
        <w:t xml:space="preserve">Форма проведения: </w:t>
      </w:r>
      <w:r w:rsidRPr="00920F08">
        <w:rPr>
          <w:spacing w:val="-2"/>
          <w:u w:val="single"/>
        </w:rPr>
        <w:t>лекция</w:t>
      </w:r>
    </w:p>
    <w:p w:rsidR="00BD1CF2" w:rsidRPr="00920F08" w:rsidRDefault="00BD1CF2" w:rsidP="00BD1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Здравствуйте, уважаемые родители! «Переходный», «трудный», «критический», подростковый  возраст</w:t>
      </w:r>
      <w:proofErr w:type="gramStart"/>
      <w:r w:rsidRPr="00920F08">
        <w:rPr>
          <w:rFonts w:ascii="Times New Roman" w:eastAsia="Times New Roman" w:hAnsi="Times New Roman" w:cs="Times New Roman"/>
          <w:sz w:val="24"/>
          <w:szCs w:val="24"/>
        </w:rPr>
        <w:t>…Э</w:t>
      </w:r>
      <w:proofErr w:type="gramEnd"/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ти слова стали обычными, их произносят часто, желая подчеркнуть, насколько сложно протекает развитие личности в годы перехода от детства к взрослости. </w:t>
      </w:r>
      <w:r w:rsidRPr="00920F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Многие дети, вступая в подростковый возраст, поразительно меняются. Из ласковых, спокойных и послушных вдруг превращаются в “ершистых”, неуправляемых, зачастую грубых. Взрослым становится очень трудно</w:t>
      </w: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 найти правильную линию поведения по отношению к подростку. Как это сделать? Как понять своего ребенка? </w:t>
      </w:r>
    </w:p>
    <w:p w:rsidR="00BD1CF2" w:rsidRPr="00920F08" w:rsidRDefault="00BD1CF2" w:rsidP="00BD1C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Подростковый возраст</w:t>
      </w:r>
      <w:r w:rsidRPr="00920F0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</w:t>
      </w: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 период жизни человека от детства до юности в традиционной классификации (от</w:t>
      </w:r>
      <w:r w:rsidRPr="00920F0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11-12</w:t>
      </w: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Pr="00920F0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14-15</w:t>
      </w: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 лет). В этот самый короткий по астрономическому времени период подросток проходит великий путь в своем развитии: через внутренние конфликты с самим собой и с другими, через внешние срывы и восхождения он может обрести чувство личности. Какие же изменения происходят с ребенком?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i/>
          <w:sz w:val="24"/>
          <w:szCs w:val="24"/>
        </w:rPr>
        <w:t>1. Интенсивное половое созревание и развитие, бурная физиологическая перестройка организма.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Физиологически подростковый возраст стоит в одном ряду с периодом младенчества как время чрезвычайно быстрых биологических изменений. Тем не менее, подростки испытывают боль и радость, наблюдая за этим процессом; они видят, как их тело преображается, и ощущают сменяющие друг друга чувства очарования, восторга и ужаса. Удивленные, смущенные и растерянные, они постоянно сравнивают себя с другими и пересматривают образ своего Я. Представители обеих полов с тревогой следят за своим развитием, его своевременностью и правильностью, основывая свои суждения, как на реальном знании, так и на ложной информации. Подростки сравнивают себя с принятыми в обществе нормами относительно своего пола; фактически стремление примирить различия между реальным и идеальным является ключевой проблемой подростков. То, как родители реагируют на физические изменения своих детей, может также оказывать серьезное влияние на адаптацию подростков. В течение среднего подросткового возраста дети получают полное представление о понятиях формы, комплекции, существующих идеалах и составляют мнение о своем теле, пропорциях и умениях. В этом возрасте достоинства и недостатки своей внешности оцениваются слишком строго. Некоторые молодые люди подвергают себя суровой диете, в то время как другие озабочены суровыми физическими тренировками, способствующими улучшению формы и развитию силы тела. Наибольшее значение для мальчиков имеют рост и мускулы. Девочки, напротив, беспокоятся о том, чтобы не быть слишком толстыми, либо слишком худыми. Они сосредоточены на весе потому, что волнуются, как их воспримет общество. Поэтому многие нормальные, даже худощавые девочки считают, что у них избыточный вес. Когда беспокойство достигает предела, подобные тревоги могут привести к нарушениям питания, особенно нервной анорексии и булимии.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20F08">
        <w:rPr>
          <w:rFonts w:ascii="Times New Roman" w:eastAsia="Times New Roman" w:hAnsi="Times New Roman" w:cs="Times New Roman"/>
          <w:i/>
          <w:sz w:val="24"/>
          <w:szCs w:val="24"/>
        </w:rPr>
        <w:t>Неустойчивая эмоциональная сфера, всплески и неуправляемость эмоций</w:t>
      </w:r>
      <w:r w:rsidRPr="00920F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Общение подростка во многом обусловливается изменчивостью его настроения. На протяжении небольшого промежутка времени оно может меняться на прямо противоположное. Изменчивость настроений ведет к неадекватности реакций подростка. Так, реакция эмансипации, проявляющаяся в стремлении высвободиться из-под опеки старших, может принимать под влиянием момента такие крайние формы выражения, как побеги из дома.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lastRenderedPageBreak/>
        <w:t>Неустойчивость подростка, неумение оказать сопротивление давлению со стороны взрослых зачастую ведут к «уходам» из ситуации. Поведение подростка также в определенной степени характеризуется детскими реакциями. При чрезмерных ожиданиях от подростка, связанных с непосильными для него нагрузками, или при уменьшении внимания со стороны близких может следовать реакция оппозиции, характеризующаяся тем, что он разными способами пытается вернуть внимание, переключить его с кого-то другого на себя.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Характерными для подросткового возраста являются подражание чьего-либо поведения. Чаще имитируется поведение значимого взрослого, достигшего определенного успеха, причем в первую очередь обращается внимание на внешнюю сторону. При недостаточной критичности и несамостоятельности в суждениях такой образец для подражания может оказать негативное влияние на поведение подростка. Сравнительно редко проявляется у подростков отрицательная имитация, когда определенный человек выбирается в качестве отрицательного образца. Зачастую это бывает кто-либо из родителей, причинивших много горя и обид подростку.</w:t>
      </w:r>
    </w:p>
    <w:p w:rsidR="00BD1CF2" w:rsidRPr="00920F08" w:rsidRDefault="00BD1CF2" w:rsidP="00BD1C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20F08">
        <w:rPr>
          <w:rFonts w:ascii="Times New Roman" w:eastAsia="Times New Roman" w:hAnsi="Times New Roman" w:cs="Times New Roman"/>
          <w:i/>
          <w:sz w:val="24"/>
          <w:szCs w:val="24"/>
        </w:rPr>
        <w:t>3. Формирование самосознания, самооценки и характера.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Отрочество – возраст напряженной внутренней жизни человека, тонких рефлексий, заводящих подростков в такие глубины таинств человеческой психики, что порой дух захватывает от диапазона образов, теснящихся во внутреннем мире потрясенного отрока.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В подростковом возрасте в процессе физического, психического и социального развития вместе с позитивными достижениями закономерно возникают негативные образования и специфические психологические трудности. Развивающееся самосознание именно в отрочестве делает человека особенно тревожным и неуверенным в себе.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Благодаря рефлексии на себя и других, подросток продвигается в направлении самопознания. Он стремится понять себя самого. «Кто Я?»</w:t>
      </w:r>
      <w:r w:rsidRPr="00920F0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</w:t>
      </w: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 основной вопрос возраста.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Подросток стремится оценить себя как будущего юношу или девушку; определить для себя свое прошлое, значение личного настоящего, заглянуть в личное будущее; определиться в социальном пространстве</w:t>
      </w:r>
      <w:r w:rsidRPr="00920F0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</w:t>
      </w: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 осмыслить свои права и обязанности. 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i/>
          <w:sz w:val="24"/>
          <w:szCs w:val="24"/>
        </w:rPr>
        <w:t xml:space="preserve">4. Учебная деятельность 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Учеба в школе занимает большое место в жизни подростка. Позитивное здесь</w:t>
      </w:r>
      <w:r w:rsidRPr="00920F0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</w:t>
      </w: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 готовность подростка к тем видам учебной деятельности, которые делают его более взрослым в его собственных глазах. Такая готовность может быть одним из мотивов учения. Для подростка становятся привлекательными самостоятельные формы занятий. Подростку это нравится, и он легче осваивает способы действия, когда учитель лишь помогает ему.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В этом возрасте возникают новые мотивы учения, связанные с осознанием жизненной перспективы, своего места в будущем, профессиональных намерений, идеала.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Знания приобретают особую значимость для развития личности подростка. Они являются той ценностью, которая обеспечивает подростку расширение собственно сознания и значимое место среди сверстников. 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Знания, которые получает подросток в процессе учебной деятельности в школе, также могут приносить ему удовлетворение. Однако здесь есть одна особенность: в школе подросток не выбирает сам постигаемые знания. В результате можно видеть, что некоторые подростки легко, без принуждения, усваивают любые школьные знания; другие</w:t>
      </w:r>
      <w:r w:rsidRPr="00920F0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</w:t>
      </w: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 лишь избранные предметы. Если подросток не видит жизненного значения определенных знаний, то у него исчезает интерес, может возникнуть отрицательное отношение к соответствующим учебным предметам.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Успех или неуспех в учении также влияет на формирование отношения к учебным предметам. Успех вызывает положительные эмоции, позитивное отношение к предмету и стремление развиваться в этом отношении. Неуспех порождает негативные эмоции, отрицательное отношение к предмету и желание прервать занятия.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i/>
          <w:sz w:val="24"/>
          <w:szCs w:val="24"/>
        </w:rPr>
        <w:t xml:space="preserve">5. Ведущий вид деятельности – общение. 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В отрочестве общение с родителями, учителями начинает складываться под влиянием возникающего чувства взрослости. Подросток начинает выказывать сопротивление по отношению к ранее выполняемым требованиям, они начинают активнее отстаивать свои права на самостоятельность.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i/>
          <w:sz w:val="24"/>
          <w:szCs w:val="24"/>
        </w:rPr>
        <w:t xml:space="preserve">6. Самоутверждение своей самостоятельности и индивидуальности. 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Очень часто у подростков возникают сложности во взаимоотношениях со взрослыми (негативизм, упрямство, строптивость, бунт против взрослых). 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Несмотря на внешние противодействия, проявляемые по отношению к взрослому, подросток испытывает потребность в поддержке. Особо благоприятной является ситуация, когда взрослый выступает в качестве друга. В этом случае взрослый может значительно облегчить подростку поиск его места в системе новых, складывающихся взаимодействий, помочь оценить свои способности и возможности, лучше познать себя. Совместная деятельность, общее времяпрепровождение помогают подростку по-новому узнать сотрудничающих с ним взрослых. В результате создаются более глубокие эмоциональные и духовные контакты, поддерживающие подростка в жизни.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Со многими трудностями подросткового возраста можно и нужно научиться справляться. Вот какие </w:t>
      </w:r>
      <w:r w:rsidRPr="00920F08">
        <w:rPr>
          <w:rFonts w:ascii="Times New Roman" w:eastAsia="Times New Roman" w:hAnsi="Times New Roman" w:cs="Times New Roman"/>
          <w:b/>
          <w:sz w:val="24"/>
          <w:szCs w:val="24"/>
        </w:rPr>
        <w:t>советы и рекомендации</w:t>
      </w: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 дают по этому поводу специалисты:</w:t>
      </w:r>
    </w:p>
    <w:p w:rsidR="00BD1CF2" w:rsidRPr="00920F08" w:rsidRDefault="00BD1CF2" w:rsidP="00BD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Постоянно интересуйтесь делами своего ребенка. </w:t>
      </w:r>
    </w:p>
    <w:p w:rsidR="00BD1CF2" w:rsidRPr="00920F08" w:rsidRDefault="00BD1CF2" w:rsidP="00BD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Будьте для него не наставником, а другом, который не заставляет что-то делать, а советует, как лучше поступить</w:t>
      </w:r>
    </w:p>
    <w:p w:rsidR="00BD1CF2" w:rsidRPr="00920F08" w:rsidRDefault="00BD1CF2" w:rsidP="00BD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Поощряйте физическую активность, при этом учитывайте интересы подростка. </w:t>
      </w:r>
    </w:p>
    <w:p w:rsidR="00BD1CF2" w:rsidRPr="00920F08" w:rsidRDefault="00BD1CF2" w:rsidP="00BD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 xml:space="preserve">С раннего возраста прививайте стремление к ЗОЖ, демонстрируя негативное отношение к вредным привычкам (лучше всего на собственном опыте). </w:t>
      </w:r>
    </w:p>
    <w:p w:rsidR="00BD1CF2" w:rsidRPr="00920F08" w:rsidRDefault="00BD1CF2" w:rsidP="00BD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F08">
        <w:rPr>
          <w:rFonts w:ascii="Times New Roman" w:eastAsia="Times New Roman" w:hAnsi="Times New Roman" w:cs="Times New Roman"/>
          <w:sz w:val="24"/>
          <w:szCs w:val="24"/>
        </w:rPr>
        <w:t>Вопрос психологического здоровья подростков зависит от многих факторов. Осознанно контролируя эти элементы подростковой жизни, ответственные родители смогут эффективно способствовать нормальному психологическому развитию своих детей.</w:t>
      </w:r>
    </w:p>
    <w:p w:rsidR="00BD1CF2" w:rsidRPr="00920F08" w:rsidRDefault="00BD1CF2" w:rsidP="00BD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CF2" w:rsidRPr="00920F08" w:rsidRDefault="00BD1CF2" w:rsidP="00BD1CF2">
      <w:pPr>
        <w:rPr>
          <w:rFonts w:ascii="Times New Roman" w:hAnsi="Times New Roman" w:cs="Times New Roman"/>
          <w:sz w:val="24"/>
          <w:szCs w:val="24"/>
        </w:rPr>
      </w:pPr>
      <w:r w:rsidRPr="00920F08">
        <w:rPr>
          <w:rFonts w:ascii="Times New Roman" w:hAnsi="Times New Roman" w:cs="Times New Roman"/>
          <w:sz w:val="24"/>
          <w:szCs w:val="24"/>
        </w:rPr>
        <w:t>Литература:</w:t>
      </w:r>
    </w:p>
    <w:p w:rsidR="00BD1CF2" w:rsidRPr="00920F08" w:rsidRDefault="00BD1CF2" w:rsidP="00BD1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F08">
        <w:rPr>
          <w:rFonts w:ascii="Times New Roman" w:hAnsi="Times New Roman" w:cs="Times New Roman"/>
          <w:sz w:val="24"/>
          <w:szCs w:val="24"/>
        </w:rPr>
        <w:t xml:space="preserve">Аверин В.А. Психология детей и подростков: </w:t>
      </w:r>
      <w:proofErr w:type="spellStart"/>
      <w:r w:rsidRPr="00920F08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920F08">
        <w:rPr>
          <w:rFonts w:ascii="Times New Roman" w:hAnsi="Times New Roman" w:cs="Times New Roman"/>
          <w:sz w:val="24"/>
          <w:szCs w:val="24"/>
        </w:rPr>
        <w:t xml:space="preserve">. Пособие.- 2-е </w:t>
      </w:r>
      <w:proofErr w:type="spellStart"/>
      <w:proofErr w:type="gramStart"/>
      <w:r w:rsidRPr="00920F08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92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F0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20F08">
        <w:rPr>
          <w:rFonts w:ascii="Times New Roman" w:hAnsi="Times New Roman" w:cs="Times New Roman"/>
          <w:sz w:val="24"/>
          <w:szCs w:val="24"/>
        </w:rPr>
        <w:t xml:space="preserve">., 1998. </w:t>
      </w:r>
    </w:p>
    <w:p w:rsidR="00920F08" w:rsidRPr="00920F08" w:rsidRDefault="00920F08" w:rsidP="00BD1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0F08">
        <w:rPr>
          <w:rFonts w:ascii="Times New Roman" w:hAnsi="Times New Roman" w:cs="Times New Roman"/>
          <w:sz w:val="24"/>
          <w:szCs w:val="24"/>
        </w:rPr>
        <w:t>Зимелева</w:t>
      </w:r>
      <w:proofErr w:type="spellEnd"/>
      <w:r w:rsidRPr="00920F08">
        <w:rPr>
          <w:rFonts w:ascii="Times New Roman" w:hAnsi="Times New Roman" w:cs="Times New Roman"/>
          <w:sz w:val="24"/>
          <w:szCs w:val="24"/>
        </w:rPr>
        <w:t xml:space="preserve"> З.А. Психологические условия возникновения и коррекции агрессивного поведения подростков: М,. 2002.</w:t>
      </w:r>
    </w:p>
    <w:p w:rsidR="00920F08" w:rsidRPr="00920F08" w:rsidRDefault="00920F08" w:rsidP="00BD1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F08">
        <w:rPr>
          <w:rFonts w:ascii="Times New Roman" w:hAnsi="Times New Roman" w:cs="Times New Roman"/>
          <w:sz w:val="24"/>
          <w:szCs w:val="24"/>
        </w:rPr>
        <w:t xml:space="preserve">Ярцев Д.В. Особенности социализации современного подростка // Вопросы психологии-1999- № 6 </w:t>
      </w:r>
    </w:p>
    <w:p w:rsidR="00D6349A" w:rsidRPr="00920F08" w:rsidRDefault="00D6349A" w:rsidP="00BD1CF2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sectPr w:rsidR="00D6349A" w:rsidRPr="00920F08" w:rsidSect="00D91F9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45B4"/>
    <w:multiLevelType w:val="multilevel"/>
    <w:tmpl w:val="84EC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C0AC4"/>
    <w:multiLevelType w:val="multilevel"/>
    <w:tmpl w:val="75DA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1CF2"/>
    <w:rsid w:val="00882DBE"/>
    <w:rsid w:val="00920F08"/>
    <w:rsid w:val="009F7EB1"/>
    <w:rsid w:val="00BD1CF2"/>
    <w:rsid w:val="00C94905"/>
    <w:rsid w:val="00D52A4A"/>
    <w:rsid w:val="00D6349A"/>
    <w:rsid w:val="00F2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C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D1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1458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9</cp:revision>
  <dcterms:created xsi:type="dcterms:W3CDTF">2020-12-10T19:26:00Z</dcterms:created>
  <dcterms:modified xsi:type="dcterms:W3CDTF">2021-12-17T07:11:00Z</dcterms:modified>
</cp:coreProperties>
</file>